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21 января 2015 г. N 29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МОСКВА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Правил сообщения работодателем о заключении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трудового или гражданско-правового договора на выполнение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 (оказание услуг) с гражданином, замещавшим должности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 или муниципальной службы, перечень которых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устанавливается нормативными правовыми актами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Российской Федерации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В   соответствии    со    статьей 12    Федерального    закона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tgtFrame="contents" w:history="1">
        <w:r w:rsidRPr="000F7D84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"О противодействии коррупции"</w:t>
        </w:r>
      </w:hyperlink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Правительство  Российской  Федерации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прилагаемые  Правила  сообщения  работодателем  о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  трудового   или   гражданско-правового   договора   </w:t>
      </w: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 работ  (оказание  услуг)  с   гражданином,   замещавшим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 государственной  или  муниципальной   службы,   перечень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нормативными  правовыми  актами  Российской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 утратившим   силу   постановление   Правительства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 Федерации  </w:t>
      </w:r>
      <w:hyperlink r:id="rId5" w:tgtFrame="contents" w:history="1">
        <w:r w:rsidRPr="000F7D84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 8 сентября  2010 г.   N 700</w:t>
        </w:r>
      </w:hyperlink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"О порядке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 работодателем  при  заключении  трудового   договора   </w:t>
      </w: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гражданином, замещавшим должности государственной или муниципальной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 перечень  которых  устанавливается  нормативными  правовыми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актами Российской Федерации, в течение 2 лет после его увольнения </w:t>
      </w: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 или  муниципальной  службы  о  заключении   такого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представителю нанимателя  (работодателю)  государственного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или  муниципального  служащего  по  последнему  месту  его  службы"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(Собрание  законодательства  Российской  Федерации,   2010,   N 37,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ст. 4712).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Д.Медведев</w:t>
      </w:r>
    </w:p>
    <w:p w:rsid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от 21 января 2015 г. N 29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сообщения работодателем о заключении трудового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гражданско-правового договора на выполнение работ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(оказание услуг) с гражданином, замещавшим должности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 или муниципальной службы,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  <w:proofErr w:type="gramEnd"/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которых устанавливается нормативными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правовыми актами Российской Федерации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Настоящие   Правила   устанавливают    порядок    сообщения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работодателем    о    заключении     трудового     договора     или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гражданско-правового договора на выполнение в организации в течение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месяца  работ  (оказание  организации   услуг)   стоимостью   более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100 тыс. рублей с гражданином, замещавшим должности государственной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или  муниципальной   службы,   перечень   которых   устанавливается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  правовыми   актами   Российской   Федерации   (далее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 -  трудовой  договор,  гражданско-правовой  договор,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гражданин),      представителю      нанимателя       (работодателю)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или муниципального служащего по  последнему  месту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службы.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2. Работодатель  при   заключении   трудового   договора   или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гражданско-правового договора в  течение  2  лет  после  увольнения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 с  государственной  или  муниципальной  службы  сообщает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представителю  нанимателя   (работодателю)   государственного   или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  служащего   по   последнему   месту   его   службы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заключении такого договора в письменной форме.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3. Сообщение оформляется на бланке организации и подписывается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ее руководителем или  уполномоченным  лицом,  подписавшим  трудовой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 со  стороны  работодателя,  либо   уполномоченным   лицом,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подписавшим</w:t>
      </w:r>
      <w:proofErr w:type="gramEnd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гражданско-правовой  договор.   Подпись   работодателя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заверяется печатью организации (печатью кадровой службы).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4. Сообщение     направляется     представителю     нанимателя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(работодателю)  гражданина  по  последнему  месту  его   службы   </w:t>
      </w: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10-дневный  срок  со  дня   заключения   трудового   договора   или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гражданско-правового договора.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В  сообщении,  направляемом   работодателем   представителю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нанимателя  (работодателю)  гражданина  по  последнему  месту   его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 должны содержаться следующие сведения: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(при наличии) гражданина (в  случае,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фамилия, имя или отчество изменялись, указываются </w:t>
      </w: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прежние</w:t>
      </w:r>
      <w:proofErr w:type="gramEnd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б) число, месяц, год и место рождения гражданина;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должность   государственной   или   муниципальной   службы,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замещаемая</w:t>
      </w:r>
      <w:proofErr w:type="gramEnd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гражданином   непосредственно   перед   увольнением   с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  или   муниципальной   службы    (по    сведениям,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содержащимся</w:t>
      </w:r>
      <w:proofErr w:type="gramEnd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трудовой книжке);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наименование организации (полное, а также сокращенное  (при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случае если  с  гражданином  заключен  трудовой  договор,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со сведениями, указанными в пункте 5 настоящих Правил, также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следующие данные: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а) дата и  номер  приказа  (распоряжения)  или  иного  решения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работодателя, согласно которому гражданин принят на работу;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дата заключения трудового договора и срок,  на  который  он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  (указывается  дата  начала  работы,  а  в  случае,   если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срочный трудовой договор, - срок его действия);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наименование  должности,  которую  занимает  гражданин   </w:t>
      </w: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трудовому договору в соответствии со штатным расписанием,  а  также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структурное подразделение организации (при наличии);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г) должностные   обязанности,   исполняемые   по    должности,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занимаемой гражданином (указываются основные направления поручаемой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работы).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 случае если с  гражданином  </w:t>
      </w: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proofErr w:type="gramEnd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гражданско-правовой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договор, наряду со  сведениями,  указанными  в  пункте 5  </w:t>
      </w:r>
      <w:proofErr w:type="gramStart"/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настоящих</w:t>
      </w:r>
      <w:proofErr w:type="gramEnd"/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Правил, также указываются следующие данные: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а) дата и номер гражданско-правового договора;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срок  гражданско-правового   договора   (сроки   начала   и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 выполнения работ (оказания услуг);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предмет гражданско-правового договора (с кратким  описанием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(услуги) и ее результата);</w:t>
      </w:r>
    </w:p>
    <w:p w:rsidR="000F7D84" w:rsidRPr="000F7D84" w:rsidRDefault="000F7D84" w:rsidP="000F7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D84">
        <w:rPr>
          <w:rFonts w:ascii="Times New Roman" w:eastAsia="Times New Roman" w:hAnsi="Times New Roman" w:cs="Times New Roman"/>
          <w:color w:val="000000"/>
          <w:sz w:val="28"/>
          <w:szCs w:val="28"/>
        </w:rPr>
        <w:t>г) стоимость работ (услуг) по гражданско-правовому договору.</w:t>
      </w:r>
    </w:p>
    <w:p w:rsidR="00687640" w:rsidRPr="000F7D84" w:rsidRDefault="00687640" w:rsidP="000F7D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640" w:rsidRPr="000F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7D84"/>
    <w:rsid w:val="000F7D84"/>
    <w:rsid w:val="0068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7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D8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F7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proxy/ips/?docbody=&amp;prevDoc=102366631&amp;backlink=1&amp;&amp;nd=102141154" TargetMode="External"/><Relationship Id="rId4" Type="http://schemas.openxmlformats.org/officeDocument/2006/relationships/hyperlink" Target="http://www.pravo.gov.ru/proxy/ips/?docbody=&amp;prevDoc=102366631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2016-06-10T14:20:00Z</dcterms:created>
  <dcterms:modified xsi:type="dcterms:W3CDTF">2016-06-10T14:23:00Z</dcterms:modified>
</cp:coreProperties>
</file>